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B9" w:rsidRDefault="007550B9" w:rsidP="007550B9">
      <w:pPr>
        <w:jc w:val="right"/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8"/>
          <w:szCs w:val="28"/>
        </w:rPr>
      </w:pPr>
      <w:r w:rsidRPr="00E31286">
        <w:rPr>
          <w:rFonts w:ascii="Cambria" w:eastAsia="Calibri" w:hAnsi="Cambria" w:cs="Times New Roman"/>
          <w:b/>
          <w:color w:val="78A22F"/>
          <w:sz w:val="28"/>
          <w:szCs w:val="28"/>
        </w:rPr>
        <w:t>ANKETA ZA TURISTIČNO GOSPODARSTVO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Prosimo, vzemite si nekaj minut časa in nam pomagajte izboljšati kakovost naše destinacije. Vsi odgovori so zaupni. Hvala za sodelovanje.</w:t>
      </w:r>
    </w:p>
    <w:p w:rsid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B1ADE" w:rsidRPr="00E31286" w:rsidRDefault="00EB1ADE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t xml:space="preserve">1. Splošna vprašanja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b/>
          <w:color w:val="000000"/>
        </w:rPr>
      </w:pPr>
      <w:r w:rsidRPr="00E31286">
        <w:rPr>
          <w:rFonts w:ascii="Cambria" w:eastAsia="Calibri" w:hAnsi="Cambria" w:cs="EC Square Sans Pro"/>
          <w:b/>
          <w:color w:val="000000"/>
        </w:rPr>
        <w:t>1.1 Označite prevladujočo dejavnost vašega podjetja: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nastanitve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gostinstvo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ponudnik zabave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ponudnik rekreacije na prostem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prevoz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turistična agencija</w:t>
      </w:r>
    </w:p>
    <w:p w:rsidR="00E31286" w:rsidRPr="00E31286" w:rsidRDefault="00E31286" w:rsidP="00E3128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EC Square Sans Pro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drugo: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1.2 Koliko časa podjetje že opravlja prevladujočo dejavnost (v letih)?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1.3 Koliko ljudi zaposlujete prek leta?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število </w:t>
      </w:r>
      <w:r w:rsidRPr="00E31286">
        <w:rPr>
          <w:rFonts w:ascii="Cambria" w:eastAsia="Calibri" w:hAnsi="Cambria" w:cs="Times New Roman"/>
          <w:color w:val="000000"/>
        </w:rPr>
        <w:t xml:space="preserve">redno zaposlenih (za določen ali nedoločen čas, za polni ali krajši delovni čas): </w:t>
      </w: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 xml:space="preserve">□ </w:t>
      </w:r>
      <w:r w:rsidRPr="00E31286">
        <w:rPr>
          <w:rFonts w:ascii="Cambria" w:eastAsia="Calibri" w:hAnsi="Cambria" w:cs="EC Square Sans Pro"/>
          <w:color w:val="000000"/>
        </w:rPr>
        <w:t xml:space="preserve">število </w:t>
      </w:r>
      <w:r w:rsidRPr="00E31286">
        <w:rPr>
          <w:rFonts w:ascii="Cambria" w:eastAsia="Calibri" w:hAnsi="Cambria" w:cs="Times New Roman"/>
          <w:color w:val="000000"/>
        </w:rPr>
        <w:t>začasnih delavcev (študentje, upokojenci, sezonski delavci, pomoč družinskih članov ...):</w:t>
      </w:r>
      <w:r w:rsidRPr="00E31286">
        <w:rPr>
          <w:rFonts w:ascii="Cambria" w:eastAsia="Calibri" w:hAnsi="Cambria" w:cs="EC Square Sans Pro"/>
          <w:color w:val="000000"/>
        </w:rPr>
        <w:t xml:space="preserve"> 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število </w:t>
      </w:r>
      <w:r w:rsidRPr="00E31286">
        <w:rPr>
          <w:rFonts w:ascii="Cambria" w:eastAsia="Calibri" w:hAnsi="Cambria" w:cs="Times New Roman"/>
          <w:color w:val="000000"/>
        </w:rPr>
        <w:t xml:space="preserve">pripravnikov: </w:t>
      </w: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B1ADE" w:rsidRPr="00E31286" w:rsidRDefault="00EB1ADE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t>2. Delovanje na področju trajnosti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 xml:space="preserve">Ocenite, v kolikšni meri veljajo trditve za vaše podjetje, pri čemer možnosti pomenijo: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>4 = da, v polni meri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>3 = da, a lahko še napredujemo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>2 = ne, vendar razmišljamo o tem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 xml:space="preserve">1 = ne, o tem ne razmišljamo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Cs/>
        </w:rPr>
      </w:pPr>
      <w:r w:rsidRPr="00E31286">
        <w:rPr>
          <w:rFonts w:ascii="Cambria" w:eastAsia="Calibri" w:hAnsi="Cambria" w:cs="Times New Roman"/>
          <w:bCs/>
        </w:rPr>
        <w:t>0 = ni relevantno, ker aktivnosti niso povezane z našo dejavnostjo</w:t>
      </w:r>
    </w:p>
    <w:p w:rsidR="00E31286" w:rsidRDefault="00E31286" w:rsidP="00E31286">
      <w:pPr>
        <w:spacing w:after="0"/>
        <w:rPr>
          <w:rFonts w:ascii="Cambria" w:eastAsia="Calibri" w:hAnsi="Cambria" w:cs="Times New Roman"/>
          <w:bCs/>
        </w:rPr>
      </w:pPr>
    </w:p>
    <w:p w:rsidR="00E31286" w:rsidRDefault="00E31286" w:rsidP="00E31286">
      <w:pPr>
        <w:spacing w:after="0"/>
        <w:rPr>
          <w:rFonts w:ascii="Cambria" w:eastAsia="Calibri" w:hAnsi="Cambria" w:cs="Times New Roman"/>
          <w:bCs/>
        </w:rPr>
      </w:pPr>
    </w:p>
    <w:p w:rsidR="00E31286" w:rsidRDefault="00E31286" w:rsidP="00E31286">
      <w:pPr>
        <w:spacing w:after="0"/>
        <w:rPr>
          <w:rFonts w:ascii="Cambria" w:eastAsia="Calibri" w:hAnsi="Cambria" w:cs="Times New Roman"/>
          <w:bCs/>
        </w:rPr>
      </w:pPr>
    </w:p>
    <w:p w:rsidR="00EB1ADE" w:rsidRDefault="00EB1ADE" w:rsidP="00E31286">
      <w:pPr>
        <w:spacing w:after="0"/>
        <w:rPr>
          <w:rFonts w:ascii="Cambria" w:eastAsia="Calibri" w:hAnsi="Cambria" w:cs="Times New Roman"/>
          <w:bCs/>
        </w:rPr>
      </w:pPr>
    </w:p>
    <w:p w:rsidR="00EB1ADE" w:rsidRDefault="00EB1ADE" w:rsidP="00E31286">
      <w:pPr>
        <w:spacing w:after="0"/>
        <w:rPr>
          <w:rFonts w:ascii="Cambria" w:eastAsia="Calibri" w:hAnsi="Cambria" w:cs="Times New Roman"/>
          <w:bCs/>
        </w:rPr>
      </w:pPr>
    </w:p>
    <w:p w:rsidR="00EB1ADE" w:rsidRDefault="00EB1ADE" w:rsidP="00E31286">
      <w:pPr>
        <w:spacing w:after="0"/>
        <w:rPr>
          <w:rFonts w:ascii="Cambria" w:eastAsia="Calibri" w:hAnsi="Cambria" w:cs="Times New Roman"/>
          <w:bCs/>
        </w:rPr>
      </w:pPr>
      <w:bookmarkStart w:id="0" w:name="_GoBack"/>
      <w:bookmarkEnd w:id="0"/>
    </w:p>
    <w:p w:rsidR="00EB1ADE" w:rsidRPr="00E31286" w:rsidRDefault="00EB1ADE" w:rsidP="00E31286">
      <w:pPr>
        <w:spacing w:after="0"/>
        <w:rPr>
          <w:rFonts w:ascii="Cambria" w:eastAsia="Calibri" w:hAnsi="Cambria" w:cs="Times New Roman"/>
          <w:bCs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6639"/>
        <w:gridCol w:w="352"/>
        <w:gridCol w:w="353"/>
        <w:gridCol w:w="352"/>
        <w:gridCol w:w="353"/>
        <w:gridCol w:w="353"/>
      </w:tblGrid>
      <w:tr w:rsidR="00E31286" w:rsidRPr="00E31286" w:rsidTr="00E31286">
        <w:tc>
          <w:tcPr>
            <w:tcW w:w="363" w:type="pct"/>
            <w:shd w:val="clear" w:color="auto" w:fill="F2F2F2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664" w:type="pct"/>
            <w:shd w:val="clear" w:color="auto" w:fill="F2F2F2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  <w:bCs/>
              </w:rPr>
            </w:pPr>
            <w:r w:rsidRPr="00E31286">
              <w:rPr>
                <w:rFonts w:ascii="Cambria" w:eastAsia="Calibri" w:hAnsi="Cambria" w:cs="Times New Roman"/>
                <w:bCs/>
              </w:rPr>
              <w:t>V našem podjetju ...</w:t>
            </w:r>
          </w:p>
        </w:tc>
        <w:tc>
          <w:tcPr>
            <w:tcW w:w="194" w:type="pct"/>
            <w:shd w:val="clear" w:color="auto" w:fill="F2F2F2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195" w:type="pct"/>
            <w:shd w:val="clear" w:color="auto" w:fill="F2F2F2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Times New Roman"/>
                <w:b/>
              </w:rPr>
              <w:t>3</w:t>
            </w:r>
          </w:p>
        </w:tc>
        <w:tc>
          <w:tcPr>
            <w:tcW w:w="194" w:type="pct"/>
            <w:shd w:val="clear" w:color="auto" w:fill="F2F2F2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EC Square Sans Pro"/>
                <w:b/>
              </w:rPr>
              <w:t>2</w:t>
            </w:r>
          </w:p>
        </w:tc>
        <w:tc>
          <w:tcPr>
            <w:tcW w:w="195" w:type="pct"/>
            <w:shd w:val="clear" w:color="auto" w:fill="F2F2F2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195" w:type="pct"/>
            <w:shd w:val="clear" w:color="auto" w:fill="F2F2F2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EC Square Sans Pro"/>
                <w:b/>
              </w:rPr>
              <w:t>0</w:t>
            </w: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Segoe UI Symbol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redno spremljamo porabo energije iz različnih virov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(elektrika, plin, daljinsko ogrevanje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izvajamo ukrepe za zmanjšanje porabe energije</w:t>
            </w:r>
            <w:r w:rsidRPr="00E31286">
              <w:rPr>
                <w:rFonts w:ascii="Cambria" w:eastAsia="Calibri" w:hAnsi="Cambria" w:cs="Cambria"/>
                <w:sz w:val="18"/>
                <w:szCs w:val="18"/>
              </w:rPr>
              <w:t xml:space="preserve">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(zatesnitev oken in vrat, senzorji za prižiganje/ugašanje luči, LED razsvetljava, avtomatsko ugašanje klime ob odprtih oknih in vratih, uporaba termostatskih ventilov na radiatorjih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2.3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uporabljamo obnovljive vire energije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(solarne plošče, biomasa, vetrne turbine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2.4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redno spremljamo porabo vode.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2.5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izvajamo ukrepe za zmanjšanje porabe vode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(straniščne školjke z dvojnim sistemom splakovanja ali senzorjem za izplakovanje, pipe in ročka za prhanje z nizkim pretokom vode, kapljično namakanje vrtov ...).</w:t>
            </w:r>
            <w:r w:rsidRPr="00E31286">
              <w:rPr>
                <w:rFonts w:ascii="Cambria" w:eastAsia="Calibri" w:hAnsi="Cambria" w:cs="Cambria"/>
              </w:rPr>
              <w:t xml:space="preserve"> 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2.6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E31286">
              <w:rPr>
                <w:rFonts w:ascii="Cambria" w:eastAsia="Calibri" w:hAnsi="Cambria" w:cs="Cambria"/>
              </w:rPr>
              <w:t xml:space="preserve">recikliramo odpadno vodo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 xml:space="preserve">(za zalivanje vrta, umivanje tal, izplakovanje toalet ...) </w:t>
            </w:r>
            <w:r w:rsidRPr="00E31286">
              <w:rPr>
                <w:rFonts w:ascii="Cambria" w:eastAsia="Calibri" w:hAnsi="Cambria" w:cs="Cambria"/>
              </w:rPr>
              <w:t>ali uporabljamo deževnico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2.7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E31286">
              <w:rPr>
                <w:rFonts w:ascii="Cambria" w:eastAsia="Calibri" w:hAnsi="Cambria" w:cs="Cambria"/>
              </w:rPr>
              <w:t>redno spremljamo količino proizvedenih odpadkov.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EC Square Sans Pro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2.8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ločujemo odpadke v skladu z navodili občine oziroma komunalnega podjetja.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2.9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izvajamo ukrepe za zmanjšanje plastičnih odpadkov.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2.10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izvajamo ukrepe za zmanjšanje količine odpadne hrane.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2.11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uporabljamo okolju prijazne izdelke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(ekološka čistila, izdelki za ponovno uporabo, izdelki iz nebeljenega blaga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2.12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autoSpaceDE w:val="0"/>
              <w:autoSpaceDN w:val="0"/>
              <w:adjustRightInd w:val="0"/>
              <w:rPr>
                <w:rFonts w:ascii="Cambria" w:eastAsia="Calibri" w:hAnsi="Cambria" w:cs="EC Square Sans Pro"/>
              </w:rPr>
            </w:pPr>
            <w:r w:rsidRPr="00E31286">
              <w:rPr>
                <w:rFonts w:ascii="Cambria" w:eastAsia="Calibri" w:hAnsi="Cambria" w:cs="Cambria"/>
              </w:rPr>
              <w:t xml:space="preserve">goste spodbujamo k varčevanju z energijo in vodo ter zmanjšanju količine in ločevanju odpadkov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(z informiranjem in ozaveščanjem).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2.13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goste spodbujamo k uporabi trajnostnih oblik transporta za prihod v destinacijo in gibanje po njej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(prihod z vlakom ali avtobusom, kolesarjenje, pešačenje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2.14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Cambria"/>
              </w:rPr>
            </w:pPr>
            <w:r w:rsidRPr="00E31286">
              <w:rPr>
                <w:rFonts w:ascii="Cambria" w:eastAsia="Calibri" w:hAnsi="Cambria" w:cs="Cambria"/>
              </w:rPr>
              <w:t>imamo oblikovano strategijo, akcijski načrt ali politiko za uvajanje trajnostnih praks.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2.15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redno spremljamo, objavljamo in komuniciramo dosežke na področju trajnostnih praks. 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2.16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imamo jasno oblikovan pravilnik napredovanja, plačne politike in disciplinskih postopkov za zaposlene.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2.17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zaposlene redno izobražujemo. 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2.18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goste spodbujamo k pitju vode iz pipe.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2.19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smo seznanjeni z možnostjo prejemanja spodbud za pridobljen ekološki oz. trajnostni certifikat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(povračilo stroškov s strani MGRT, vstop v Zeleno shemo slovenskega turizma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2.20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aktivno sodelujemo z lokalno turistično organizacijo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(informiranje, vključevanje v aktivnosti, izobraževanja, članstvo v odborih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2.21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izvajamo ukrepe za spodbujanje lokalne biotske raznovrstnosti ter varstvo in ohranjanje krajine.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2.22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podpiramo lokalno skupnost oziroma lokalne znamenitosti </w:t>
            </w:r>
            <w:r w:rsidRPr="00E31286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(z donacijami, sponzorstvom, prostovoljnim delom ...).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2.23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 xml:space="preserve">dajemo v čim večji meri prednost lokalnim pridelovalcem in proizvajalcem. 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  <w:tr w:rsidR="00E31286" w:rsidRPr="00E31286" w:rsidTr="006D2428">
        <w:tc>
          <w:tcPr>
            <w:tcW w:w="363" w:type="pct"/>
            <w:vAlign w:val="center"/>
          </w:tcPr>
          <w:p w:rsidR="00E31286" w:rsidRPr="00E31286" w:rsidRDefault="00E31286" w:rsidP="00E31286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E31286">
              <w:rPr>
                <w:rFonts w:ascii="Cambria" w:eastAsia="Calibri" w:hAnsi="Cambria" w:cs="Cambria"/>
                <w:b/>
              </w:rPr>
              <w:t>2.24</w:t>
            </w:r>
          </w:p>
        </w:tc>
        <w:tc>
          <w:tcPr>
            <w:tcW w:w="3664" w:type="pct"/>
            <w:vAlign w:val="center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  <w:r w:rsidRPr="00E31286">
              <w:rPr>
                <w:rFonts w:ascii="Cambria" w:eastAsia="Calibri" w:hAnsi="Cambria" w:cs="Cambria"/>
              </w:rPr>
              <w:t>se zavedamo potencialnih posledic podnebnih sprememb za turizem v naši destinaciji.</w:t>
            </w: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4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95" w:type="pct"/>
          </w:tcPr>
          <w:p w:rsidR="00E31286" w:rsidRPr="00E31286" w:rsidRDefault="00E31286" w:rsidP="00E31286">
            <w:pPr>
              <w:rPr>
                <w:rFonts w:ascii="Cambria" w:eastAsia="Calibri" w:hAnsi="Cambria" w:cs="Times New Roman"/>
              </w:rPr>
            </w:pPr>
          </w:p>
        </w:tc>
      </w:tr>
    </w:tbl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br w:type="page"/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lastRenderedPageBreak/>
        <w:t>3. Dodatne informacije o trajnostnih praksah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3.1 Naštejte ukrepe, ki ste jih uvedli za zmanjšanje rabe energije: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>(odgovorite v primeru, če ste za trditev 2.2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3.2 Naštejte ukrepe, ki ste jih uvedli za zmanjšanje rabe vode: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 xml:space="preserve"> (odgovorite v primeru, če ste za trditev 2.5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3.3 Naštejte ukrepe, ki ste jih uvedli za zmanjšanje količine plastičnih odpadkov: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  <w:color w:val="000000"/>
        </w:rPr>
      </w:pPr>
      <w:r w:rsidRPr="00E31286">
        <w:rPr>
          <w:rFonts w:ascii="Cambria" w:eastAsia="Calibri" w:hAnsi="Cambria" w:cs="Times New Roman"/>
          <w:i/>
          <w:color w:val="000000"/>
        </w:rPr>
        <w:t>(odgovorite v primeru, če ste za trditev 2.9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3.4 Naštejte ukrepe, ki ste jih uvedli za zmanjšanje količine odpadne hrane: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  <w:color w:val="000000"/>
        </w:rPr>
      </w:pPr>
      <w:r w:rsidRPr="00E31286">
        <w:rPr>
          <w:rFonts w:ascii="Cambria" w:eastAsia="Calibri" w:hAnsi="Cambria" w:cs="Times New Roman"/>
          <w:i/>
          <w:color w:val="000000"/>
        </w:rPr>
        <w:t xml:space="preserve"> (odgovorite v primeru, če ste za trditev 2.10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3.5 Pojasnite, kje objavljate dosežke na področju uvajanja trajnostnih praks: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  <w:color w:val="000000"/>
        </w:rPr>
      </w:pPr>
      <w:r w:rsidRPr="00E31286">
        <w:rPr>
          <w:rFonts w:ascii="Cambria" w:eastAsia="Calibri" w:hAnsi="Cambria" w:cs="Times New Roman"/>
          <w:i/>
          <w:color w:val="000000"/>
        </w:rPr>
        <w:t>(odgovorite v primeru, če ste za trditev 2.15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</w:rPr>
      </w:pPr>
      <w:r w:rsidRPr="00E31286">
        <w:rPr>
          <w:rFonts w:ascii="Cambria" w:eastAsia="Calibri" w:hAnsi="Cambria" w:cs="Times New Roman"/>
          <w:b/>
          <w:bCs/>
        </w:rPr>
        <w:t>3.6 V katere izobraževalne programe najpogosteje vključujete zaposlene?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>(odgovorite v primeru, če ste za trditev 2.17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</w:rPr>
      </w:pPr>
      <w:r w:rsidRPr="00E31286">
        <w:rPr>
          <w:rFonts w:ascii="Cambria" w:eastAsia="Calibri" w:hAnsi="Cambria" w:cs="Times New Roman"/>
          <w:b/>
          <w:bCs/>
        </w:rPr>
        <w:t>3.7 Pri katerih aktivnostih lokalne turistične organizacije najpogosteje sodelujete?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>(odgovorite v primeru, če ste za trditev 2.20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3.8 Naštejte ukrepe za spodbujanje lokalne biotske raznovrstnosti ter varstvo in ohranjanje krajine, pri katerih sodelujete: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  <w:color w:val="000000"/>
        </w:rPr>
      </w:pPr>
      <w:r w:rsidRPr="00E31286">
        <w:rPr>
          <w:rFonts w:ascii="Cambria" w:eastAsia="Calibri" w:hAnsi="Cambria" w:cs="Times New Roman"/>
          <w:i/>
          <w:color w:val="000000"/>
        </w:rPr>
        <w:t>(odgovorite v primeru, če ste za trditev 2.21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3.9 Pojasnite, kako podpirate lokalno skupnost oziroma lokalne znamenitosti: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  <w:color w:val="000000"/>
        </w:rPr>
      </w:pPr>
      <w:r w:rsidRPr="00E31286">
        <w:rPr>
          <w:rFonts w:ascii="Cambria" w:eastAsia="Calibri" w:hAnsi="Cambria" w:cs="Times New Roman"/>
          <w:i/>
          <w:color w:val="000000"/>
        </w:rPr>
        <w:t>(odgovorite v primeru, če ste za trditev 2.22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3.10 Navedite, katere so po vašem mnenju potencialne posledice podnebnih sprememb za turizem v vaši destinaciji: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  <w:color w:val="000000"/>
        </w:rPr>
        <w:t>(odgovorite v primeru, če ste za trditev 2.24 podali</w:t>
      </w:r>
      <w:r w:rsidRPr="00E31286">
        <w:rPr>
          <w:rFonts w:ascii="Cambria" w:eastAsia="Calibri" w:hAnsi="Cambria" w:cs="Times New Roman"/>
          <w:i/>
        </w:rPr>
        <w:t xml:space="preserve">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EC Square Sans Pro"/>
          <w:color w:val="000000"/>
        </w:rPr>
      </w:pPr>
      <w:r w:rsidRPr="00E31286">
        <w:rPr>
          <w:rFonts w:ascii="Cambria" w:eastAsia="Calibri" w:hAnsi="Cambria" w:cs="EC Square Sans Pro"/>
          <w:color w:val="000000"/>
        </w:rPr>
        <w:t>_______________________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br w:type="page"/>
      </w: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lastRenderedPageBreak/>
        <w:t xml:space="preserve">4. Številčne ocene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78A22F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>4.1 Kolikšen odstotek energije pridobivate iz obnovljivih virov energije?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do 10 %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 xml:space="preserve">10 - 25 %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25 - 50 %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Times New Roman"/>
          <w:color w:val="000000"/>
        </w:rPr>
        <w:t xml:space="preserve"> 50 - 75 %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 xml:space="preserve">nad 75 %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Cambria" w:eastAsia="Calibri" w:hAnsi="Cambria" w:cs="Times New Roman"/>
          <w:color w:val="000000"/>
        </w:rPr>
        <w:t xml:space="preserve"> </w:t>
      </w:r>
    </w:p>
    <w:p w:rsidR="00E31286" w:rsidRPr="00E31286" w:rsidRDefault="00E31286" w:rsidP="00E31286">
      <w:pPr>
        <w:spacing w:after="0"/>
        <w:rPr>
          <w:rFonts w:ascii="Cambria" w:eastAsia="Calibri" w:hAnsi="Cambria" w:cs="Cambria"/>
          <w:b/>
          <w:bCs/>
          <w:color w:val="000000"/>
        </w:rPr>
      </w:pPr>
      <w:r w:rsidRPr="00E31286">
        <w:rPr>
          <w:rFonts w:ascii="Cambria" w:eastAsia="Calibri" w:hAnsi="Cambria" w:cs="Cambria"/>
          <w:b/>
          <w:bCs/>
          <w:color w:val="000000"/>
        </w:rPr>
        <w:t xml:space="preserve">4.2 </w:t>
      </w:r>
      <w:r w:rsidRPr="00E31286">
        <w:rPr>
          <w:rFonts w:ascii="Cambria" w:eastAsia="Calibri" w:hAnsi="Cambria" w:cs="Times New Roman"/>
          <w:b/>
          <w:bCs/>
          <w:color w:val="000000"/>
        </w:rPr>
        <w:t xml:space="preserve">Kolikšen </w:t>
      </w:r>
      <w:r w:rsidRPr="00E31286">
        <w:rPr>
          <w:rFonts w:ascii="Cambria" w:eastAsia="Calibri" w:hAnsi="Cambria" w:cs="Cambria"/>
          <w:b/>
          <w:bCs/>
          <w:color w:val="000000"/>
        </w:rPr>
        <w:t xml:space="preserve">odstotek blaga, hrane in pijač kupite pri lokalnih proizvajalcih?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do 25 %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25 - 50 %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Times New Roman"/>
          <w:color w:val="000000"/>
        </w:rPr>
        <w:t xml:space="preserve"> 50 - 75 %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nad </w:t>
      </w:r>
      <w:r w:rsidRPr="00E31286">
        <w:rPr>
          <w:rFonts w:ascii="Cambria" w:eastAsia="Calibri" w:hAnsi="Cambria" w:cs="Times New Roman"/>
          <w:color w:val="000000"/>
        </w:rPr>
        <w:t>75 %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 xml:space="preserve">4.3 Kolikšen odstotek storitev za vas opravljajo lokalni ponudniki?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do 25 %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</w:t>
      </w:r>
      <w:r w:rsidRPr="00E31286">
        <w:rPr>
          <w:rFonts w:ascii="Cambria" w:eastAsia="Calibri" w:hAnsi="Cambria" w:cs="Times New Roman"/>
          <w:color w:val="000000"/>
        </w:rPr>
        <w:t>25 - 50 %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Times New Roman"/>
          <w:color w:val="000000"/>
        </w:rPr>
        <w:t xml:space="preserve"> 50 - 75 %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000000"/>
        </w:rPr>
      </w:pPr>
      <w:r w:rsidRPr="00E31286">
        <w:rPr>
          <w:rFonts w:ascii="Times New Roman" w:eastAsia="Calibri" w:hAnsi="Times New Roman" w:cs="Times New Roman"/>
          <w:color w:val="000000"/>
        </w:rPr>
        <w:t>□</w:t>
      </w:r>
      <w:r w:rsidRPr="00E31286">
        <w:rPr>
          <w:rFonts w:ascii="Cambria" w:eastAsia="Calibri" w:hAnsi="Cambria" w:cs="EC Square Sans Pro"/>
          <w:color w:val="000000"/>
        </w:rPr>
        <w:t xml:space="preserve"> nad </w:t>
      </w:r>
      <w:r w:rsidRPr="00E31286">
        <w:rPr>
          <w:rFonts w:ascii="Cambria" w:eastAsia="Calibri" w:hAnsi="Cambria" w:cs="Times New Roman"/>
          <w:color w:val="000000"/>
        </w:rPr>
        <w:t>75 %</w:t>
      </w:r>
    </w:p>
    <w:p w:rsidR="00E31286" w:rsidRPr="00E31286" w:rsidRDefault="00E31286" w:rsidP="00E31286">
      <w:pPr>
        <w:spacing w:after="0"/>
        <w:rPr>
          <w:rFonts w:ascii="Cambria" w:eastAsia="Calibri" w:hAnsi="Cambria" w:cs="Cambria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b/>
          <w:color w:val="78A22F"/>
          <w:sz w:val="24"/>
          <w:szCs w:val="24"/>
        </w:rPr>
      </w:pPr>
      <w:r w:rsidRPr="00E31286">
        <w:rPr>
          <w:rFonts w:ascii="Cambria" w:eastAsia="Calibri" w:hAnsi="Cambria" w:cs="Times New Roman"/>
          <w:b/>
          <w:color w:val="78A22F"/>
          <w:sz w:val="24"/>
          <w:szCs w:val="24"/>
        </w:rPr>
        <w:t xml:space="preserve">5. Dostopnost do meritev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color w:val="78A22F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Cambria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 xml:space="preserve">5. 1 </w:t>
      </w:r>
      <w:r w:rsidRPr="00E31286">
        <w:rPr>
          <w:rFonts w:ascii="Cambria" w:eastAsia="Calibri" w:hAnsi="Cambria" w:cs="Cambria"/>
          <w:b/>
          <w:bCs/>
          <w:color w:val="000000"/>
        </w:rPr>
        <w:t xml:space="preserve">Ali ste podatke o porabi energije pripravljeni deliti z nami in vas lahko naknadno kontaktiramo glede tega? 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>(odgovorite v primeru, če ste za trditev 2.1 podali oceno 4 ali 3)</w:t>
      </w:r>
    </w:p>
    <w:p w:rsidR="00E31286" w:rsidRPr="00E31286" w:rsidRDefault="00E31286" w:rsidP="00E31286">
      <w:pPr>
        <w:spacing w:after="0"/>
        <w:rPr>
          <w:rFonts w:ascii="Cambria" w:eastAsia="Calibri" w:hAnsi="Cambria" w:cs="Cambria"/>
          <w:color w:val="000000"/>
        </w:rPr>
      </w:pPr>
    </w:p>
    <w:p w:rsidR="00E31286" w:rsidRPr="00E31286" w:rsidRDefault="00E31286" w:rsidP="00E31286">
      <w:pPr>
        <w:spacing w:after="0"/>
        <w:rPr>
          <w:rFonts w:ascii="Cambria" w:eastAsia="Calibri" w:hAnsi="Cambria" w:cs="Cambria"/>
          <w:b/>
          <w:bCs/>
          <w:color w:val="000000"/>
        </w:rPr>
      </w:pPr>
      <w:r w:rsidRPr="00E31286">
        <w:rPr>
          <w:rFonts w:ascii="Cambria" w:eastAsia="Calibri" w:hAnsi="Cambria" w:cs="Times New Roman"/>
          <w:b/>
          <w:bCs/>
          <w:color w:val="000000"/>
        </w:rPr>
        <w:t xml:space="preserve">5.2 </w:t>
      </w:r>
      <w:r w:rsidRPr="00E31286">
        <w:rPr>
          <w:rFonts w:ascii="Cambria" w:eastAsia="Calibri" w:hAnsi="Cambria" w:cs="Cambria"/>
          <w:b/>
          <w:bCs/>
          <w:color w:val="000000"/>
        </w:rPr>
        <w:t>Ali ste podatke o porabi vode pripravljeni deliti z nami in vas lahko naknadno kontaktiramo glede tega?</w:t>
      </w:r>
    </w:p>
    <w:p w:rsidR="00E31286" w:rsidRPr="00E31286" w:rsidRDefault="00E31286" w:rsidP="00E31286">
      <w:pPr>
        <w:spacing w:after="0"/>
        <w:rPr>
          <w:rFonts w:ascii="Cambria" w:eastAsia="Calibri" w:hAnsi="Cambria" w:cs="Times New Roman"/>
          <w:i/>
        </w:rPr>
      </w:pPr>
      <w:r w:rsidRPr="00E31286">
        <w:rPr>
          <w:rFonts w:ascii="Cambria" w:eastAsia="Calibri" w:hAnsi="Cambria" w:cs="Times New Roman"/>
          <w:i/>
        </w:rPr>
        <w:t>(odgovorite v primeru, če ste za trditev 2.4 podali oceno 4 ali 3)</w:t>
      </w:r>
    </w:p>
    <w:p w:rsidR="007550B9" w:rsidRPr="00E31286" w:rsidRDefault="007550B9" w:rsidP="003F4834">
      <w:pPr>
        <w:jc w:val="both"/>
        <w:rPr>
          <w:rFonts w:cstheme="minorHAnsi"/>
        </w:rPr>
      </w:pPr>
    </w:p>
    <w:sectPr w:rsidR="007550B9" w:rsidRPr="00E31286" w:rsidSect="001A126F">
      <w:headerReference w:type="default" r:id="rId7"/>
      <w:footerReference w:type="default" r:id="rId8"/>
      <w:type w:val="continuous"/>
      <w:pgSz w:w="11906" w:h="16838"/>
      <w:pgMar w:top="2552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37" w:rsidRDefault="00645837" w:rsidP="00E60BF2">
      <w:pPr>
        <w:spacing w:after="0" w:line="240" w:lineRule="auto"/>
      </w:pPr>
      <w:r>
        <w:separator/>
      </w:r>
    </w:p>
  </w:endnote>
  <w:endnote w:type="continuationSeparator" w:id="0">
    <w:p w:rsidR="00645837" w:rsidRDefault="00645837" w:rsidP="00E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2" w:rsidRDefault="001444CD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1F3419E" wp14:editId="0C291C99">
          <wp:simplePos x="0" y="0"/>
          <wp:positionH relativeFrom="column">
            <wp:posOffset>-1200785</wp:posOffset>
          </wp:positionH>
          <wp:positionV relativeFrom="paragraph">
            <wp:posOffset>-2500185</wp:posOffset>
          </wp:positionV>
          <wp:extent cx="821436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360" cy="28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37" w:rsidRDefault="00645837" w:rsidP="00E60BF2">
      <w:pPr>
        <w:spacing w:after="0" w:line="240" w:lineRule="auto"/>
      </w:pPr>
      <w:r>
        <w:separator/>
      </w:r>
    </w:p>
  </w:footnote>
  <w:footnote w:type="continuationSeparator" w:id="0">
    <w:p w:rsidR="00645837" w:rsidRDefault="00645837" w:rsidP="00E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F2" w:rsidRDefault="003F4834" w:rsidP="00051B93">
    <w:pPr>
      <w:pStyle w:val="Glava"/>
      <w:jc w:val="center"/>
    </w:pPr>
    <w:r>
      <w:rPr>
        <w:noProof/>
        <w:lang w:eastAsia="sl-SI"/>
      </w:rPr>
      <w:drawing>
        <wp:inline distT="0" distB="0" distL="0" distR="0" wp14:anchorId="0E5167F3" wp14:editId="640D7F3C">
          <wp:extent cx="2444115" cy="1228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la-Pohorje-destinacija-V-obc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9" b="10114"/>
                  <a:stretch/>
                </pic:blipFill>
                <pic:spPr bwMode="auto">
                  <a:xfrm>
                    <a:off x="0" y="0"/>
                    <a:ext cx="2451663" cy="123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F4834">
      <w:rPr>
        <w:noProof/>
        <w:lang w:eastAsia="sl-SI"/>
      </w:rPr>
      <w:drawing>
        <wp:inline distT="0" distB="0" distL="0" distR="0">
          <wp:extent cx="2476500" cy="1415143"/>
          <wp:effectExtent l="0" t="0" r="0" b="0"/>
          <wp:docPr id="4" name="Slika 4" descr="C:\Users\LTO\Desktop\LOGOTIPI\SLO_destination_gold_z belo podl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O\Desktop\LOGOTIPI\SLO_destination_gold_z belo podla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35" cy="14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D59"/>
    <w:multiLevelType w:val="hybridMultilevel"/>
    <w:tmpl w:val="0C2EA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C99"/>
    <w:multiLevelType w:val="hybridMultilevel"/>
    <w:tmpl w:val="3A94AD3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AEE1BF5"/>
    <w:multiLevelType w:val="hybridMultilevel"/>
    <w:tmpl w:val="571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ACE"/>
    <w:multiLevelType w:val="hybridMultilevel"/>
    <w:tmpl w:val="71CAC152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99A"/>
    <w:multiLevelType w:val="hybridMultilevel"/>
    <w:tmpl w:val="E7EA91EC"/>
    <w:lvl w:ilvl="0" w:tplc="49521B5C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500"/>
    <w:multiLevelType w:val="hybridMultilevel"/>
    <w:tmpl w:val="62FE4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B44"/>
    <w:multiLevelType w:val="hybridMultilevel"/>
    <w:tmpl w:val="61102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665"/>
    <w:multiLevelType w:val="hybridMultilevel"/>
    <w:tmpl w:val="CAB06BBA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85B"/>
    <w:multiLevelType w:val="hybridMultilevel"/>
    <w:tmpl w:val="D80E3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C4F"/>
    <w:multiLevelType w:val="hybridMultilevel"/>
    <w:tmpl w:val="DE0C0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A45"/>
    <w:multiLevelType w:val="hybridMultilevel"/>
    <w:tmpl w:val="3CEC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6FDB"/>
    <w:multiLevelType w:val="hybridMultilevel"/>
    <w:tmpl w:val="FFE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A85"/>
    <w:multiLevelType w:val="hybridMultilevel"/>
    <w:tmpl w:val="B49655A0"/>
    <w:lvl w:ilvl="0" w:tplc="5C4C60BE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2279"/>
    <w:multiLevelType w:val="hybridMultilevel"/>
    <w:tmpl w:val="C37E38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2"/>
    <w:rsid w:val="00051B93"/>
    <w:rsid w:val="000E23D3"/>
    <w:rsid w:val="001236F8"/>
    <w:rsid w:val="001444CD"/>
    <w:rsid w:val="001448D8"/>
    <w:rsid w:val="00176309"/>
    <w:rsid w:val="001950DF"/>
    <w:rsid w:val="001A126F"/>
    <w:rsid w:val="001E1BC9"/>
    <w:rsid w:val="001F00B0"/>
    <w:rsid w:val="001F1A3C"/>
    <w:rsid w:val="0021597B"/>
    <w:rsid w:val="0022383F"/>
    <w:rsid w:val="002940ED"/>
    <w:rsid w:val="002A62EF"/>
    <w:rsid w:val="002E248E"/>
    <w:rsid w:val="002E685C"/>
    <w:rsid w:val="003170ED"/>
    <w:rsid w:val="00337651"/>
    <w:rsid w:val="00343C82"/>
    <w:rsid w:val="003D318C"/>
    <w:rsid w:val="003E57A3"/>
    <w:rsid w:val="003F0CD8"/>
    <w:rsid w:val="003F4834"/>
    <w:rsid w:val="00420BFD"/>
    <w:rsid w:val="0043060B"/>
    <w:rsid w:val="00467594"/>
    <w:rsid w:val="00495DD7"/>
    <w:rsid w:val="004C67F8"/>
    <w:rsid w:val="004E065B"/>
    <w:rsid w:val="004E497A"/>
    <w:rsid w:val="004F1143"/>
    <w:rsid w:val="00502C74"/>
    <w:rsid w:val="005720D6"/>
    <w:rsid w:val="005760E3"/>
    <w:rsid w:val="00616AC5"/>
    <w:rsid w:val="006178E5"/>
    <w:rsid w:val="00631BA8"/>
    <w:rsid w:val="00645837"/>
    <w:rsid w:val="00647D88"/>
    <w:rsid w:val="00665957"/>
    <w:rsid w:val="00691676"/>
    <w:rsid w:val="006932F0"/>
    <w:rsid w:val="006B0553"/>
    <w:rsid w:val="006C00AE"/>
    <w:rsid w:val="006C6BAD"/>
    <w:rsid w:val="006D41FC"/>
    <w:rsid w:val="007204C6"/>
    <w:rsid w:val="00734486"/>
    <w:rsid w:val="007550B9"/>
    <w:rsid w:val="00764AC0"/>
    <w:rsid w:val="00777023"/>
    <w:rsid w:val="007A2BDD"/>
    <w:rsid w:val="007E273D"/>
    <w:rsid w:val="007F53CD"/>
    <w:rsid w:val="007F60EB"/>
    <w:rsid w:val="00846BE4"/>
    <w:rsid w:val="008606A3"/>
    <w:rsid w:val="008675B7"/>
    <w:rsid w:val="008739FF"/>
    <w:rsid w:val="00887747"/>
    <w:rsid w:val="00897F18"/>
    <w:rsid w:val="008C3951"/>
    <w:rsid w:val="008D17BD"/>
    <w:rsid w:val="008D4511"/>
    <w:rsid w:val="008E4810"/>
    <w:rsid w:val="00920F8B"/>
    <w:rsid w:val="00935BC6"/>
    <w:rsid w:val="009863E5"/>
    <w:rsid w:val="00987DD3"/>
    <w:rsid w:val="009D3ED0"/>
    <w:rsid w:val="009E595C"/>
    <w:rsid w:val="00A340DD"/>
    <w:rsid w:val="00A46858"/>
    <w:rsid w:val="00A72E67"/>
    <w:rsid w:val="00AE0483"/>
    <w:rsid w:val="00AE7206"/>
    <w:rsid w:val="00AF1A1B"/>
    <w:rsid w:val="00B03C8A"/>
    <w:rsid w:val="00B23693"/>
    <w:rsid w:val="00B506C0"/>
    <w:rsid w:val="00B5727D"/>
    <w:rsid w:val="00B842AA"/>
    <w:rsid w:val="00B925CE"/>
    <w:rsid w:val="00BB270C"/>
    <w:rsid w:val="00C476AD"/>
    <w:rsid w:val="00C634E5"/>
    <w:rsid w:val="00C77931"/>
    <w:rsid w:val="00C84BA3"/>
    <w:rsid w:val="00CA7F91"/>
    <w:rsid w:val="00CB7768"/>
    <w:rsid w:val="00CE5018"/>
    <w:rsid w:val="00CF03ED"/>
    <w:rsid w:val="00D33960"/>
    <w:rsid w:val="00D418BF"/>
    <w:rsid w:val="00D64457"/>
    <w:rsid w:val="00D82DE0"/>
    <w:rsid w:val="00D97F48"/>
    <w:rsid w:val="00DA7060"/>
    <w:rsid w:val="00DD02F0"/>
    <w:rsid w:val="00DD3BE6"/>
    <w:rsid w:val="00DE2D90"/>
    <w:rsid w:val="00DE4D85"/>
    <w:rsid w:val="00E1496C"/>
    <w:rsid w:val="00E31286"/>
    <w:rsid w:val="00E518B5"/>
    <w:rsid w:val="00E60BF2"/>
    <w:rsid w:val="00E62E55"/>
    <w:rsid w:val="00E9163D"/>
    <w:rsid w:val="00E956B0"/>
    <w:rsid w:val="00EA470B"/>
    <w:rsid w:val="00EB0BE9"/>
    <w:rsid w:val="00EB1ADE"/>
    <w:rsid w:val="00EB283B"/>
    <w:rsid w:val="00EC2DE3"/>
    <w:rsid w:val="00EF691D"/>
    <w:rsid w:val="00F20AC4"/>
    <w:rsid w:val="00F34392"/>
    <w:rsid w:val="00F3549E"/>
    <w:rsid w:val="00F43EE2"/>
    <w:rsid w:val="00F60A3D"/>
    <w:rsid w:val="00F82D51"/>
    <w:rsid w:val="00FA0F8D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6F6D8-7A26-40F2-B3C7-CA217DE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BF2"/>
  </w:style>
  <w:style w:type="paragraph" w:styleId="Noga">
    <w:name w:val="footer"/>
    <w:basedOn w:val="Navaden"/>
    <w:link w:val="Nog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B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0BF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A7060"/>
    <w:rPr>
      <w:color w:val="0000FF"/>
      <w:u w:val="single"/>
    </w:rPr>
  </w:style>
  <w:style w:type="table" w:styleId="Tabelamrea">
    <w:name w:val="Table Grid"/>
    <w:basedOn w:val="Navadnatabela"/>
    <w:uiPriority w:val="39"/>
    <w:rsid w:val="00E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Info Rogla-Zreče</cp:lastModifiedBy>
  <cp:revision>3</cp:revision>
  <cp:lastPrinted>2018-11-07T12:11:00Z</cp:lastPrinted>
  <dcterms:created xsi:type="dcterms:W3CDTF">2021-08-12T12:26:00Z</dcterms:created>
  <dcterms:modified xsi:type="dcterms:W3CDTF">2021-08-12T12:27:00Z</dcterms:modified>
</cp:coreProperties>
</file>